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CE" w:rsidRPr="005A7ACE" w:rsidRDefault="005A7ACE" w:rsidP="005A7ACE">
      <w:pPr>
        <w:rPr>
          <w:rFonts w:ascii="Helvetica" w:hAnsi="Helvetica"/>
          <w:sz w:val="40"/>
          <w:szCs w:val="40"/>
        </w:rPr>
      </w:pPr>
      <w:proofErr w:type="spellStart"/>
      <w:r w:rsidRPr="005A7ACE">
        <w:rPr>
          <w:rFonts w:ascii="Helvetica" w:hAnsi="Helvetica"/>
          <w:sz w:val="40"/>
          <w:szCs w:val="40"/>
        </w:rPr>
        <w:t>fojgl</w:t>
      </w:r>
      <w:proofErr w:type="spellEnd"/>
      <w:r w:rsidRPr="005A7ACE">
        <w:rPr>
          <w:rFonts w:ascii="Helvetica" w:hAnsi="Helvetica"/>
          <w:sz w:val="40"/>
          <w:szCs w:val="40"/>
        </w:rPr>
        <w:t xml:space="preserve"> </w:t>
      </w:r>
    </w:p>
    <w:p w:rsidR="005A7ACE" w:rsidRPr="005A7ACE" w:rsidRDefault="005A7ACE" w:rsidP="005A7ACE">
      <w:pPr>
        <w:rPr>
          <w:rFonts w:ascii="Helvetica" w:hAnsi="Helvetica"/>
        </w:rPr>
      </w:pPr>
      <w:proofErr w:type="spellStart"/>
      <w:r w:rsidRPr="005A7ACE">
        <w:rPr>
          <w:rFonts w:ascii="Helvetica" w:hAnsi="Helvetica"/>
        </w:rPr>
        <w:t>flying</w:t>
      </w:r>
      <w:proofErr w:type="spellEnd"/>
      <w:r w:rsidRPr="005A7ACE">
        <w:rPr>
          <w:rFonts w:ascii="Helvetica" w:hAnsi="Helvetica"/>
        </w:rPr>
        <w:t xml:space="preserve"> </w:t>
      </w:r>
      <w:proofErr w:type="spellStart"/>
      <w:r w:rsidRPr="005A7ACE">
        <w:rPr>
          <w:rFonts w:ascii="Helvetica" w:hAnsi="Helvetica"/>
        </w:rPr>
        <w:t>klezmer</w:t>
      </w:r>
      <w:proofErr w:type="spellEnd"/>
    </w:p>
    <w:p w:rsidR="005A7ACE" w:rsidRPr="005A7ACE" w:rsidRDefault="005A7ACE" w:rsidP="005A7ACE">
      <w:pPr>
        <w:rPr>
          <w:rFonts w:ascii="Helvetica" w:hAnsi="Helvetica"/>
        </w:rPr>
      </w:pPr>
    </w:p>
    <w:p w:rsidR="005A7ACE" w:rsidRPr="005A7ACE" w:rsidRDefault="005A7ACE" w:rsidP="005A7ACE">
      <w:pPr>
        <w:rPr>
          <w:rFonts w:ascii="Helvetica" w:hAnsi="Helvetica"/>
        </w:rPr>
      </w:pPr>
      <w:r w:rsidRPr="005A7ACE">
        <w:rPr>
          <w:rFonts w:ascii="Helvetica" w:hAnsi="Helvetica"/>
        </w:rPr>
        <w:t xml:space="preserve">„Spannend wie sie ihre Lieder, diese kleinen, feinen, einfachen Geschichten musikalisch </w:t>
      </w:r>
      <w:proofErr w:type="spellStart"/>
      <w:r w:rsidRPr="005A7ACE">
        <w:rPr>
          <w:rFonts w:ascii="Helvetica" w:hAnsi="Helvetica"/>
        </w:rPr>
        <w:t>auﬂaden</w:t>
      </w:r>
      <w:proofErr w:type="spellEnd"/>
      <w:r w:rsidRPr="005A7ACE">
        <w:rPr>
          <w:rFonts w:ascii="Helvetica" w:hAnsi="Helvetica"/>
        </w:rPr>
        <w:t>. Mal intensiv melancholisch, mal intensiv energisch. Und immer wieder Blicke untereinander. Auf Augenhöhe im besten Sinne. Dieses Achten aufeinander, Dabeisein, Dranbleiben, Fordern – auch das trägt bei zu dieser Kompaktheit, Geschlossenheit“</w:t>
      </w:r>
    </w:p>
    <w:p w:rsidR="005A7ACE" w:rsidRPr="005A7ACE" w:rsidRDefault="005A7ACE" w:rsidP="005A7ACE">
      <w:pPr>
        <w:rPr>
          <w:rFonts w:ascii="Helvetica" w:hAnsi="Helvetica"/>
        </w:rPr>
      </w:pPr>
      <w:proofErr w:type="spellStart"/>
      <w:r w:rsidRPr="005A7ACE">
        <w:rPr>
          <w:rFonts w:ascii="Helvetica" w:hAnsi="Helvetica"/>
        </w:rPr>
        <w:t>Fojgl</w:t>
      </w:r>
      <w:proofErr w:type="spellEnd"/>
      <w:r w:rsidRPr="005A7ACE">
        <w:rPr>
          <w:rFonts w:ascii="Helvetica" w:hAnsi="Helvetica"/>
        </w:rPr>
        <w:t xml:space="preserve"> beginnt als Johannes Opper und Florian Vogel sich mit zwei weiteren Freunden daran machen, sich jiddische Lieder für ein Geburtstagskonzert anzueignen. </w:t>
      </w:r>
    </w:p>
    <w:p w:rsidR="005A7ACE" w:rsidRPr="005A7ACE" w:rsidRDefault="005A7ACE" w:rsidP="005A7ACE">
      <w:pPr>
        <w:rPr>
          <w:rFonts w:ascii="Helvetica" w:hAnsi="Helvetica"/>
        </w:rPr>
      </w:pPr>
      <w:r w:rsidRPr="005A7ACE">
        <w:rPr>
          <w:rFonts w:ascii="Helvetica" w:hAnsi="Helvetica"/>
        </w:rPr>
        <w:t>Es sollte nur ein kurzer Ausflug sein, eine Freude für einen lieben Menschen, doch die jiddischen Lieder ließen die Freunde nicht mehr los.</w:t>
      </w:r>
    </w:p>
    <w:p w:rsidR="005A7ACE" w:rsidRPr="005A7ACE" w:rsidRDefault="005A7ACE" w:rsidP="005A7ACE">
      <w:pPr>
        <w:rPr>
          <w:rFonts w:ascii="Helvetica" w:hAnsi="Helvetica"/>
        </w:rPr>
      </w:pPr>
      <w:r w:rsidRPr="005A7ACE">
        <w:rPr>
          <w:rFonts w:ascii="Helvetica" w:hAnsi="Helvetica"/>
        </w:rPr>
        <w:t xml:space="preserve">Der Vogel, ein Bild für die Freiheit, schien passend zu sein. </w:t>
      </w:r>
    </w:p>
    <w:p w:rsidR="005A7ACE" w:rsidRPr="005A7ACE" w:rsidRDefault="005A7ACE" w:rsidP="005A7ACE">
      <w:pPr>
        <w:rPr>
          <w:rFonts w:ascii="Helvetica" w:hAnsi="Helvetica"/>
        </w:rPr>
      </w:pPr>
      <w:r w:rsidRPr="005A7ACE">
        <w:rPr>
          <w:rFonts w:ascii="Helvetica" w:hAnsi="Helvetica"/>
        </w:rPr>
        <w:t>„</w:t>
      </w:r>
      <w:proofErr w:type="spellStart"/>
      <w:r w:rsidRPr="005A7ACE">
        <w:rPr>
          <w:rFonts w:ascii="Helvetica" w:hAnsi="Helvetica"/>
        </w:rPr>
        <w:t>fojgl</w:t>
      </w:r>
      <w:proofErr w:type="spellEnd"/>
      <w:r w:rsidRPr="005A7ACE">
        <w:rPr>
          <w:rFonts w:ascii="Helvetica" w:hAnsi="Helvetica"/>
        </w:rPr>
        <w:t>“ war geboren.</w:t>
      </w:r>
    </w:p>
    <w:p w:rsidR="005A7ACE" w:rsidRPr="005A7ACE" w:rsidRDefault="005A7ACE" w:rsidP="005A7ACE">
      <w:pPr>
        <w:rPr>
          <w:rFonts w:ascii="Helvetica" w:hAnsi="Helvetica"/>
        </w:rPr>
      </w:pPr>
      <w:r w:rsidRPr="005A7ACE">
        <w:rPr>
          <w:rFonts w:ascii="Helvetica" w:hAnsi="Helvetica"/>
        </w:rPr>
        <w:t xml:space="preserve">Neben der Energie des Klezmers sind es vor allem die, von einer tiefen Menschlichkeit getragenen jiddischen Texte, die </w:t>
      </w:r>
      <w:proofErr w:type="spellStart"/>
      <w:r w:rsidRPr="005A7ACE">
        <w:rPr>
          <w:rFonts w:ascii="Helvetica" w:hAnsi="Helvetica"/>
        </w:rPr>
        <w:t>die</w:t>
      </w:r>
      <w:proofErr w:type="spellEnd"/>
      <w:r w:rsidRPr="005A7ACE">
        <w:rPr>
          <w:rFonts w:ascii="Helvetica" w:hAnsi="Helvetica"/>
        </w:rPr>
        <w:t xml:space="preserve"> jungen Musiker mitrissen.</w:t>
      </w:r>
    </w:p>
    <w:p w:rsidR="005A7ACE" w:rsidRPr="005A7ACE" w:rsidRDefault="005A7ACE" w:rsidP="005A7ACE">
      <w:pPr>
        <w:rPr>
          <w:rFonts w:ascii="Helvetica" w:hAnsi="Helvetica"/>
        </w:rPr>
      </w:pPr>
      <w:r w:rsidRPr="005A7ACE">
        <w:rPr>
          <w:rFonts w:ascii="Helvetica" w:hAnsi="Helvetica"/>
        </w:rPr>
        <w:t xml:space="preserve">Diese Gedichte und Lieder eignen sich hervorragend für die eigenen musikalischen Visionen von Opper und Vogel und ergänzen sich mit ihren vielfältigen musikalischen Einflüssen wie von selbst. </w:t>
      </w:r>
    </w:p>
    <w:p w:rsidR="005A7ACE" w:rsidRPr="005A7ACE" w:rsidRDefault="005A7ACE" w:rsidP="005A7ACE">
      <w:pPr>
        <w:rPr>
          <w:rFonts w:ascii="Helvetica" w:hAnsi="Helvetica"/>
        </w:rPr>
      </w:pPr>
      <w:r w:rsidRPr="005A7ACE">
        <w:rPr>
          <w:rFonts w:ascii="Helvetica" w:hAnsi="Helvetica"/>
        </w:rPr>
        <w:t>Nach der Interpretation bestehender Arrangements, unternahmen sie über die Jahre Ausflüge in Jazz, Punk und Pop um nach 15 Jahren wieder bei der Faszination für die kleinen Geschichten anzukommen:</w:t>
      </w:r>
    </w:p>
    <w:p w:rsidR="005A7ACE" w:rsidRPr="005A7ACE" w:rsidRDefault="005A7ACE" w:rsidP="005A7ACE">
      <w:pPr>
        <w:rPr>
          <w:rFonts w:ascii="Helvetica" w:hAnsi="Helvetica"/>
        </w:rPr>
      </w:pPr>
      <w:r w:rsidRPr="005A7ACE">
        <w:rPr>
          <w:rFonts w:ascii="Helvetica" w:hAnsi="Helvetica"/>
        </w:rPr>
        <w:t>„</w:t>
      </w:r>
      <w:proofErr w:type="gramStart"/>
      <w:r w:rsidRPr="005A7ACE">
        <w:rPr>
          <w:rFonts w:ascii="Helvetica" w:hAnsi="Helvetica"/>
        </w:rPr>
        <w:t>Spiel, spiel ein Liedchen für mich,</w:t>
      </w:r>
      <w:proofErr w:type="gramEnd"/>
      <w:r w:rsidRPr="005A7ACE">
        <w:rPr>
          <w:rFonts w:ascii="Helvetica" w:hAnsi="Helvetica"/>
        </w:rPr>
        <w:t xml:space="preserve"> spiel ein Liedchen mit Herz und mit Gefühl.“</w:t>
      </w:r>
    </w:p>
    <w:p w:rsidR="005A7ACE" w:rsidRPr="005A7ACE" w:rsidRDefault="005A7ACE" w:rsidP="005A7ACE">
      <w:pPr>
        <w:rPr>
          <w:rFonts w:ascii="Helvetica" w:hAnsi="Helvetica"/>
        </w:rPr>
      </w:pPr>
      <w:r w:rsidRPr="005A7ACE">
        <w:rPr>
          <w:rFonts w:ascii="Helvetica" w:hAnsi="Helvetica"/>
        </w:rPr>
        <w:t xml:space="preserve">Johannes Opper trägt die Geschichten in die Welt, seine prägnante, fordernde Stimme lässt einen nicht los. Die Energie seiner Gitarre, treibt die Musik an und entfacht das Feuer des Geigers, Florian Vogel. Steffen </w:t>
      </w:r>
      <w:proofErr w:type="spellStart"/>
      <w:r w:rsidRPr="005A7ACE">
        <w:rPr>
          <w:rFonts w:ascii="Helvetica" w:hAnsi="Helvetica"/>
        </w:rPr>
        <w:t>Hollenweger</w:t>
      </w:r>
      <w:proofErr w:type="spellEnd"/>
      <w:r w:rsidRPr="005A7ACE">
        <w:rPr>
          <w:rFonts w:ascii="Helvetica" w:hAnsi="Helvetica"/>
        </w:rPr>
        <w:t xml:space="preserve"> fängt die beiden wieder ein und hält mit seinem Kontrabass alles zusammen.</w:t>
      </w:r>
    </w:p>
    <w:p w:rsidR="005A7ACE" w:rsidRPr="005A7ACE" w:rsidRDefault="005A7ACE" w:rsidP="005A7ACE">
      <w:pPr>
        <w:rPr>
          <w:rFonts w:ascii="Helvetica" w:hAnsi="Helvetica"/>
        </w:rPr>
      </w:pPr>
      <w:r w:rsidRPr="005A7ACE">
        <w:rPr>
          <w:rFonts w:ascii="Helvetica" w:hAnsi="Helvetica"/>
        </w:rPr>
        <w:t xml:space="preserve">Willkommen, Lachen, Freude, Energie.  </w:t>
      </w:r>
    </w:p>
    <w:p w:rsidR="005A7ACE" w:rsidRPr="005A7ACE" w:rsidRDefault="005A7ACE" w:rsidP="005A7ACE">
      <w:pPr>
        <w:rPr>
          <w:rFonts w:ascii="Helvetica" w:hAnsi="Helvetica"/>
        </w:rPr>
      </w:pPr>
      <w:r w:rsidRPr="005A7ACE">
        <w:rPr>
          <w:rFonts w:ascii="Helvetica" w:hAnsi="Helvetica"/>
        </w:rPr>
        <w:t>Die Musik von „</w:t>
      </w:r>
      <w:proofErr w:type="spellStart"/>
      <w:r w:rsidRPr="005A7ACE">
        <w:rPr>
          <w:rFonts w:ascii="Helvetica" w:hAnsi="Helvetica"/>
        </w:rPr>
        <w:t>fojgl</w:t>
      </w:r>
      <w:proofErr w:type="spellEnd"/>
      <w:r w:rsidRPr="005A7ACE">
        <w:rPr>
          <w:rFonts w:ascii="Helvetica" w:hAnsi="Helvetica"/>
        </w:rPr>
        <w:t>“ ist frei und scheint abzuheben und davon zu fliegen:</w:t>
      </w:r>
      <w:r>
        <w:rPr>
          <w:rFonts w:ascii="Helvetica" w:hAnsi="Helvetica"/>
        </w:rPr>
        <w:t xml:space="preserve"> </w:t>
      </w:r>
      <w:r w:rsidRPr="005A7ACE">
        <w:rPr>
          <w:rFonts w:ascii="Helvetica" w:hAnsi="Helvetica"/>
        </w:rPr>
        <w:t>Flying Klezmer</w:t>
      </w:r>
      <w:r>
        <w:rPr>
          <w:rFonts w:ascii="Helvetica" w:hAnsi="Helvetica"/>
        </w:rPr>
        <w:t>!</w:t>
      </w:r>
    </w:p>
    <w:p w:rsidR="005A7ACE" w:rsidRDefault="005A7ACE" w:rsidP="005A7ACE"/>
    <w:p w:rsidR="005A7ACE" w:rsidRDefault="005A7ACE" w:rsidP="005A7ACE"/>
    <w:p w:rsidR="005A7ACE" w:rsidRPr="00DD3408" w:rsidRDefault="005A7ACE" w:rsidP="005A7ACE">
      <w:pPr>
        <w:tabs>
          <w:tab w:val="left" w:pos="2020"/>
        </w:tabs>
      </w:pPr>
      <w:r>
        <w:tab/>
      </w:r>
    </w:p>
    <w:p w:rsidR="005A7ACE" w:rsidRDefault="005A7ACE" w:rsidP="005A7ACE">
      <w:pPr>
        <w:pStyle w:val="NurText"/>
        <w:jc w:val="center"/>
        <w:rPr>
          <w:rFonts w:ascii="Century Gothic" w:eastAsia="Times New Roman" w:hAnsi="Century Gothic"/>
          <w:color w:val="000000"/>
        </w:rPr>
      </w:pPr>
    </w:p>
    <w:p w:rsidR="005A7ACE" w:rsidRDefault="005A7ACE" w:rsidP="005A7ACE">
      <w:pPr>
        <w:pStyle w:val="NurText"/>
        <w:jc w:val="center"/>
        <w:rPr>
          <w:rFonts w:ascii="Century Gothic" w:eastAsia="Times New Roman" w:hAnsi="Century Gothic"/>
          <w:color w:val="000000"/>
        </w:rPr>
      </w:pPr>
    </w:p>
    <w:p w:rsidR="005A7ACE" w:rsidRDefault="005A7ACE" w:rsidP="005A7ACE">
      <w:pPr>
        <w:pStyle w:val="NurText"/>
        <w:jc w:val="center"/>
        <w:rPr>
          <w:rFonts w:ascii="Century Gothic" w:eastAsia="Times New Roman" w:hAnsi="Century Gothic"/>
          <w:color w:val="000000"/>
        </w:rPr>
      </w:pPr>
    </w:p>
    <w:p w:rsidR="005A7ACE" w:rsidRDefault="005A7ACE" w:rsidP="005A7ACE">
      <w:pPr>
        <w:pStyle w:val="NurText"/>
        <w:jc w:val="center"/>
        <w:rPr>
          <w:rFonts w:ascii="Century Gothic" w:hAnsi="Century Gothic"/>
        </w:rPr>
      </w:pPr>
      <w:bookmarkStart w:id="0" w:name="_GoBack"/>
      <w:bookmarkEnd w:id="0"/>
      <w:r>
        <w:rPr>
          <w:rFonts w:ascii="Century Gothic" w:eastAsia="Times New Roman" w:hAnsi="Century Gothic"/>
          <w:color w:val="000000"/>
        </w:rPr>
        <w:t>Music Contact  Rainer Zellner   Saarstr. 8   72070 Tübingen</w:t>
      </w:r>
      <w:r>
        <w:rPr>
          <w:rFonts w:ascii="Century Gothic" w:eastAsia="Times New Roman" w:hAnsi="Century Gothic"/>
          <w:color w:val="000000"/>
        </w:rPr>
        <w:t xml:space="preserve"> </w:t>
      </w:r>
      <w:r>
        <w:rPr>
          <w:rFonts w:ascii="Century Gothic" w:hAnsi="Century Gothic"/>
        </w:rPr>
        <w:t xml:space="preserve">07073-2250 </w:t>
      </w:r>
    </w:p>
    <w:p w:rsidR="005A7ACE" w:rsidRPr="005A7ACE" w:rsidRDefault="005A7ACE" w:rsidP="005A7ACE">
      <w:pPr>
        <w:pStyle w:val="NurText"/>
        <w:jc w:val="center"/>
        <w:rPr>
          <w:rFonts w:ascii="Century Gothic" w:hAnsi="Century Gothic"/>
        </w:rPr>
      </w:pPr>
      <w:hyperlink r:id="rId7" w:history="1">
        <w:r>
          <w:rPr>
            <w:rStyle w:val="Link"/>
            <w:rFonts w:ascii="Century Gothic" w:eastAsia="Times New Roman" w:hAnsi="Century Gothic"/>
          </w:rPr>
          <w:t>zellner@musiccontact.com</w:t>
        </w:r>
      </w:hyperlink>
      <w:r>
        <w:rPr>
          <w:rFonts w:ascii="Century Gothic" w:hAnsi="Century Gothic"/>
        </w:rPr>
        <w:t xml:space="preserve">    </w:t>
      </w:r>
      <w:r>
        <w:rPr>
          <w:rFonts w:ascii="Century Gothic" w:hAnsi="Century Gothic"/>
        </w:rPr>
        <w:t xml:space="preserve">  </w:t>
      </w:r>
      <w:hyperlink r:id="rId8" w:history="1">
        <w:r>
          <w:rPr>
            <w:rStyle w:val="Link"/>
            <w:rFonts w:ascii="Century Gothic" w:hAnsi="Century Gothic"/>
          </w:rPr>
          <w:t>musiccontact.com</w:t>
        </w:r>
      </w:hyperlink>
      <w:r>
        <w:rPr>
          <w:rFonts w:ascii="Century Gothic" w:hAnsi="Century Gothic"/>
        </w:rPr>
        <w:t xml:space="preserve">      </w:t>
      </w:r>
      <w:hyperlink r:id="rId9" w:history="1">
        <w:r>
          <w:rPr>
            <w:rStyle w:val="Link"/>
            <w:rFonts w:ascii="Century Gothic" w:hAnsi="Century Gothic"/>
          </w:rPr>
          <w:t>fojgl.de</w:t>
        </w:r>
      </w:hyperlink>
    </w:p>
    <w:p w:rsidR="005A7ACE" w:rsidRPr="00DD3408" w:rsidRDefault="005A7ACE" w:rsidP="005A7ACE">
      <w:pPr>
        <w:tabs>
          <w:tab w:val="left" w:pos="2600"/>
        </w:tabs>
      </w:pPr>
    </w:p>
    <w:p w:rsidR="00973B7D" w:rsidRDefault="00973B7D"/>
    <w:sectPr w:rsidR="00973B7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CE" w:rsidRDefault="005A7ACE" w:rsidP="005A7ACE">
      <w:pPr>
        <w:spacing w:after="0" w:line="240" w:lineRule="auto"/>
      </w:pPr>
      <w:r>
        <w:separator/>
      </w:r>
    </w:p>
  </w:endnote>
  <w:endnote w:type="continuationSeparator" w:id="0">
    <w:p w:rsidR="005A7ACE" w:rsidRDefault="005A7ACE" w:rsidP="005A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CE" w:rsidRDefault="005A7ACE" w:rsidP="005A7ACE">
      <w:pPr>
        <w:spacing w:after="0" w:line="240" w:lineRule="auto"/>
      </w:pPr>
      <w:r>
        <w:separator/>
      </w:r>
    </w:p>
  </w:footnote>
  <w:footnote w:type="continuationSeparator" w:id="0">
    <w:p w:rsidR="005A7ACE" w:rsidRDefault="005A7ACE" w:rsidP="005A7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CE"/>
    <w:rsid w:val="005A7ACE"/>
    <w:rsid w:val="00737448"/>
    <w:rsid w:val="00973B7D"/>
    <w:rsid w:val="0099558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A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ACE"/>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95585"/>
    <w:pPr>
      <w:spacing w:after="0"/>
    </w:pPr>
    <w:rPr>
      <w:rFonts w:ascii="Helvetica" w:hAnsi="Helvetica" w:cs="Times New Roman"/>
    </w:rPr>
  </w:style>
  <w:style w:type="paragraph" w:styleId="NurText">
    <w:name w:val="Plain Text"/>
    <w:basedOn w:val="Standard"/>
    <w:link w:val="NurTextZeichen"/>
    <w:rsid w:val="005A7ACE"/>
    <w:pPr>
      <w:spacing w:after="0" w:line="240" w:lineRule="auto"/>
    </w:pPr>
    <w:rPr>
      <w:rFonts w:ascii="Courier" w:eastAsia="Times" w:hAnsi="Courier" w:cs="Times New Roman"/>
      <w:noProof/>
      <w:sz w:val="24"/>
      <w:szCs w:val="20"/>
      <w:lang w:eastAsia="de-DE"/>
    </w:rPr>
  </w:style>
  <w:style w:type="character" w:customStyle="1" w:styleId="NurTextZeichen">
    <w:name w:val="Nur Text Zeichen"/>
    <w:basedOn w:val="Absatzstandardschriftart"/>
    <w:link w:val="NurText"/>
    <w:rsid w:val="005A7ACE"/>
    <w:rPr>
      <w:rFonts w:ascii="Courier" w:eastAsia="Times" w:hAnsi="Courier" w:cs="Times New Roman"/>
      <w:noProof/>
      <w:szCs w:val="20"/>
      <w:lang w:eastAsia="de-DE"/>
    </w:rPr>
  </w:style>
  <w:style w:type="character" w:styleId="Link">
    <w:name w:val="Hyperlink"/>
    <w:basedOn w:val="Absatzstandardschriftart"/>
    <w:rsid w:val="005A7ACE"/>
    <w:rPr>
      <w:color w:val="0000FF"/>
      <w:u w:val="single"/>
    </w:rPr>
  </w:style>
  <w:style w:type="paragraph" w:styleId="Kopfzeile">
    <w:name w:val="header"/>
    <w:basedOn w:val="Standard"/>
    <w:link w:val="KopfzeileZeichen"/>
    <w:uiPriority w:val="99"/>
    <w:unhideWhenUsed/>
    <w:rsid w:val="005A7AC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A7ACE"/>
    <w:rPr>
      <w:rFonts w:eastAsiaTheme="minorHAnsi"/>
      <w:sz w:val="22"/>
      <w:szCs w:val="22"/>
      <w:lang w:eastAsia="en-US"/>
    </w:rPr>
  </w:style>
  <w:style w:type="paragraph" w:styleId="Fuzeile">
    <w:name w:val="footer"/>
    <w:basedOn w:val="Standard"/>
    <w:link w:val="FuzeileZeichen"/>
    <w:uiPriority w:val="99"/>
    <w:unhideWhenUsed/>
    <w:rsid w:val="005A7AC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A7ACE"/>
    <w:rPr>
      <w:rFonts w:eastAsiaTheme="minorHAnsi"/>
      <w:sz w:val="22"/>
      <w:szCs w:val="22"/>
      <w:lang w:eastAsia="en-US"/>
    </w:rPr>
  </w:style>
  <w:style w:type="character" w:styleId="GesichteterLink">
    <w:name w:val="FollowedHyperlink"/>
    <w:basedOn w:val="Absatzstandardschriftart"/>
    <w:uiPriority w:val="99"/>
    <w:semiHidden/>
    <w:unhideWhenUsed/>
    <w:rsid w:val="005A7AC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ACE"/>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95585"/>
    <w:pPr>
      <w:spacing w:after="0"/>
    </w:pPr>
    <w:rPr>
      <w:rFonts w:ascii="Helvetica" w:hAnsi="Helvetica" w:cs="Times New Roman"/>
    </w:rPr>
  </w:style>
  <w:style w:type="paragraph" w:styleId="NurText">
    <w:name w:val="Plain Text"/>
    <w:basedOn w:val="Standard"/>
    <w:link w:val="NurTextZeichen"/>
    <w:rsid w:val="005A7ACE"/>
    <w:pPr>
      <w:spacing w:after="0" w:line="240" w:lineRule="auto"/>
    </w:pPr>
    <w:rPr>
      <w:rFonts w:ascii="Courier" w:eastAsia="Times" w:hAnsi="Courier" w:cs="Times New Roman"/>
      <w:noProof/>
      <w:sz w:val="24"/>
      <w:szCs w:val="20"/>
      <w:lang w:eastAsia="de-DE"/>
    </w:rPr>
  </w:style>
  <w:style w:type="character" w:customStyle="1" w:styleId="NurTextZeichen">
    <w:name w:val="Nur Text Zeichen"/>
    <w:basedOn w:val="Absatzstandardschriftart"/>
    <w:link w:val="NurText"/>
    <w:rsid w:val="005A7ACE"/>
    <w:rPr>
      <w:rFonts w:ascii="Courier" w:eastAsia="Times" w:hAnsi="Courier" w:cs="Times New Roman"/>
      <w:noProof/>
      <w:szCs w:val="20"/>
      <w:lang w:eastAsia="de-DE"/>
    </w:rPr>
  </w:style>
  <w:style w:type="character" w:styleId="Link">
    <w:name w:val="Hyperlink"/>
    <w:basedOn w:val="Absatzstandardschriftart"/>
    <w:rsid w:val="005A7ACE"/>
    <w:rPr>
      <w:color w:val="0000FF"/>
      <w:u w:val="single"/>
    </w:rPr>
  </w:style>
  <w:style w:type="paragraph" w:styleId="Kopfzeile">
    <w:name w:val="header"/>
    <w:basedOn w:val="Standard"/>
    <w:link w:val="KopfzeileZeichen"/>
    <w:uiPriority w:val="99"/>
    <w:unhideWhenUsed/>
    <w:rsid w:val="005A7AC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A7ACE"/>
    <w:rPr>
      <w:rFonts w:eastAsiaTheme="minorHAnsi"/>
      <w:sz w:val="22"/>
      <w:szCs w:val="22"/>
      <w:lang w:eastAsia="en-US"/>
    </w:rPr>
  </w:style>
  <w:style w:type="paragraph" w:styleId="Fuzeile">
    <w:name w:val="footer"/>
    <w:basedOn w:val="Standard"/>
    <w:link w:val="FuzeileZeichen"/>
    <w:uiPriority w:val="99"/>
    <w:unhideWhenUsed/>
    <w:rsid w:val="005A7AC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A7ACE"/>
    <w:rPr>
      <w:rFonts w:eastAsiaTheme="minorHAnsi"/>
      <w:sz w:val="22"/>
      <w:szCs w:val="22"/>
      <w:lang w:eastAsia="en-US"/>
    </w:rPr>
  </w:style>
  <w:style w:type="character" w:styleId="GesichteterLink">
    <w:name w:val="FollowedHyperlink"/>
    <w:basedOn w:val="Absatzstandardschriftart"/>
    <w:uiPriority w:val="99"/>
    <w:semiHidden/>
    <w:unhideWhenUsed/>
    <w:rsid w:val="005A7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zellner@musiccontact.com" TargetMode="External"/><Relationship Id="rId8" Type="http://schemas.openxmlformats.org/officeDocument/2006/relationships/hyperlink" Target="https://www.musiccontact.com" TargetMode="External"/><Relationship Id="rId9" Type="http://schemas.openxmlformats.org/officeDocument/2006/relationships/hyperlink" Target="http://www.fojgl.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1784</Characters>
  <Application>Microsoft Macintosh Word</Application>
  <DocSecurity>0</DocSecurity>
  <Lines>14</Lines>
  <Paragraphs>4</Paragraphs>
  <ScaleCrop>false</ScaleCrop>
  <Company>Musiccontact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Zellner </dc:creator>
  <cp:keywords/>
  <dc:description/>
  <cp:lastModifiedBy>Rainer Zellner </cp:lastModifiedBy>
  <cp:revision>1</cp:revision>
  <dcterms:created xsi:type="dcterms:W3CDTF">2018-07-16T10:29:00Z</dcterms:created>
  <dcterms:modified xsi:type="dcterms:W3CDTF">2018-07-16T10:37:00Z</dcterms:modified>
</cp:coreProperties>
</file>